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07" w:rsidRPr="00960339" w:rsidRDefault="009A1E07" w:rsidP="009A1E07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A1E07">
        <w:rPr>
          <w:rFonts w:ascii="Times New Roman" w:hAnsi="Times New Roman" w:cs="Times New Roman"/>
          <w:b/>
          <w:sz w:val="18"/>
          <w:szCs w:val="18"/>
        </w:rPr>
        <w:drawing>
          <wp:inline distT="0" distB="0" distL="0" distR="0">
            <wp:extent cx="6429375" cy="9258300"/>
            <wp:effectExtent l="19050" t="0" r="9525" b="0"/>
            <wp:docPr id="1" name="Рисунок 0" descr="Положение об основной образовательной программ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сновной образовательной программе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86C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lastRenderedPageBreak/>
        <w:t xml:space="preserve"> структурные единицы, представляющие определенные направления развития и образования детей - образовательные области: </w:t>
      </w:r>
    </w:p>
    <w:p w:rsidR="002E386C" w:rsidRPr="002E386C" w:rsidRDefault="00960339" w:rsidP="00E012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386C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E386C" w:rsidRPr="002E386C" w:rsidRDefault="00960339" w:rsidP="00E012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386C">
        <w:rPr>
          <w:rFonts w:ascii="Times New Roman" w:hAnsi="Times New Roman" w:cs="Times New Roman"/>
          <w:sz w:val="28"/>
          <w:szCs w:val="28"/>
        </w:rPr>
        <w:t>познавательное развитие; · речевое развитие;</w:t>
      </w:r>
    </w:p>
    <w:p w:rsidR="002E386C" w:rsidRPr="002E386C" w:rsidRDefault="00960339" w:rsidP="00E012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386C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2E386C" w:rsidRPr="002E386C" w:rsidRDefault="00960339" w:rsidP="00E0129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386C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1.3.1. Содержание Программы должно отражать следующие аспекты образовательной среды для ребенка дошкольного возраста: </w:t>
      </w:r>
    </w:p>
    <w:p w:rsidR="00E07C08" w:rsidRDefault="00960339" w:rsidP="00E012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1) развивающая предметно-пространственная среда; </w:t>
      </w:r>
    </w:p>
    <w:p w:rsidR="00E07C08" w:rsidRDefault="00960339" w:rsidP="00E012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2) характер взаимодействия </w:t>
      </w:r>
      <w:proofErr w:type="gramStart"/>
      <w:r w:rsidRPr="0096033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60339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E07C08" w:rsidRDefault="00960339" w:rsidP="00E012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3) характер взаимодействия с другими детьми;</w:t>
      </w:r>
    </w:p>
    <w:p w:rsidR="00E07C08" w:rsidRDefault="00960339" w:rsidP="00E012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4) система отношений ребенка к миру, к другим людям, к себе самому. </w:t>
      </w:r>
      <w:r w:rsidR="00E07C0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07C08" w:rsidRDefault="00E07C08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60339" w:rsidRPr="00960339">
        <w:rPr>
          <w:rFonts w:ascii="Times New Roman" w:hAnsi="Times New Roman" w:cs="Times New Roman"/>
          <w:sz w:val="28"/>
          <w:szCs w:val="28"/>
        </w:rPr>
        <w:t xml:space="preserve">Программа должна: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- соответствовать принципу развивающего образования, целью которого является развитие ребёнка;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- сочетать принципы научной обоснованности и практической применимости;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- соответствовать критериям полноты, необходимости и достаточности;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- основываться на комплексно - тематическом принципе построения образовательного процесса;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- предусматривать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моментов;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lastRenderedPageBreak/>
        <w:t xml:space="preserve"> - предполагать построение образовательного процесса на адекватных возрасту формах работы с детьми – игрой.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1.4. Функции рабочей программы: · нормативная, то есть является документом, обязательным для выполнения в полном объеме; ·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, то есть определяет ценности и цели, ради достижения которых она введена в ту или иную образовательную область. </w:t>
      </w:r>
    </w:p>
    <w:p w:rsidR="00E07C08" w:rsidRPr="00E01299" w:rsidRDefault="00960339" w:rsidP="00E012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299">
        <w:rPr>
          <w:rFonts w:ascii="Times New Roman" w:hAnsi="Times New Roman" w:cs="Times New Roman"/>
          <w:b/>
          <w:sz w:val="28"/>
          <w:szCs w:val="28"/>
        </w:rPr>
        <w:t xml:space="preserve">2. Технология разработки рабочей программы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2.1. Образовательная программа разрабатывается на основании ФГОС и примерной основной общеобразовательной программы дошкольного воспитания «ОТ РОЖДЕНИЯ ДО ШКОЛЫ» под редакцией Н, Е.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>, Т. С. Комарова. М. А. Васильева и др. 2012г., разрабатывается рабочей группой созданн</w:t>
      </w:r>
      <w:r w:rsidR="00F07A10">
        <w:rPr>
          <w:rFonts w:ascii="Times New Roman" w:hAnsi="Times New Roman" w:cs="Times New Roman"/>
          <w:sz w:val="28"/>
          <w:szCs w:val="28"/>
        </w:rPr>
        <w:t xml:space="preserve">ой в учреждении из педагогов </w:t>
      </w:r>
      <w:proofErr w:type="gramStart"/>
      <w:r w:rsidR="00F07A1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603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C08" w:rsidRPr="00E01299" w:rsidRDefault="00960339" w:rsidP="00E012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299">
        <w:rPr>
          <w:rFonts w:ascii="Times New Roman" w:hAnsi="Times New Roman" w:cs="Times New Roman"/>
          <w:b/>
          <w:sz w:val="28"/>
          <w:szCs w:val="28"/>
        </w:rPr>
        <w:t xml:space="preserve">3. Структура образовательной программы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3.1. В соответствии с ФГОС Образовательная программа состоит из двух частей: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1) обязательной части;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2) части формируемой участниками образовательных отношений.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3.2.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3.2.1. Целевой раздел включает в себя пояснительную записку и планируемые результаты освоения программы. Пояснительная записка должна раскрывать: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1) цели и задачи реализации Программы;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2) принципы и подходы к формированию Программы;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3)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lastRenderedPageBreak/>
        <w:t xml:space="preserve">4) 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3.2.2. Содержательный раздел представляет общее содержание Программы, обеспечивающее полноценное развитие личности детей.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Содержательный раздел Программы должен включать: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0339">
        <w:rPr>
          <w:rFonts w:ascii="Times New Roman" w:hAnsi="Times New Roman" w:cs="Times New Roman"/>
          <w:sz w:val="28"/>
          <w:szCs w:val="28"/>
        </w:rPr>
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  <w:proofErr w:type="gramEnd"/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в) описание образовательной деятельности по профессиональной коррекции нарушений развития детей в случае, если эта работа предусмотрена Программой.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В содержательном разделе Программы должны быть представлены: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а) особенности образовательной деятельности разных видов и культурных практик;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б) способы и направления поддержки детской инициативы;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в) особенности взаимодействия педагогического коллектива с семьями воспитанников;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г) иные характеристики содержания Программы, наиболее существенные с точки зрения авторов Программы.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3.2.3. Организационный раздел должен содержать описание материально- технического обеспечения Программы: </w:t>
      </w:r>
    </w:p>
    <w:p w:rsidR="00E07C08" w:rsidRPr="00E07C08" w:rsidRDefault="00960339" w:rsidP="00E0129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обеспеченность методическими материалами и средствами обучения и воспитания; </w:t>
      </w:r>
    </w:p>
    <w:p w:rsidR="00E07C08" w:rsidRPr="00E07C08" w:rsidRDefault="00960339" w:rsidP="00E0129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lastRenderedPageBreak/>
        <w:t xml:space="preserve">режим дня; </w:t>
      </w:r>
    </w:p>
    <w:p w:rsidR="00E07C08" w:rsidRPr="00E07C08" w:rsidRDefault="00960339" w:rsidP="00E0129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особенности традиционных событий, праздников, мероприятий; </w:t>
      </w:r>
    </w:p>
    <w:p w:rsidR="00E07C08" w:rsidRPr="00E07C08" w:rsidRDefault="00960339" w:rsidP="00E0129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особенности организации развивающей предметно-пространственной среды.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3.3. Часть, формируемая участниками образовательного процесса: включает различные направления, выбранные участниками образовательных отношений из числа парциальных и иных программ или созданных ими самостоятельно.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9603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603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7C08" w:rsidRPr="00E07C08" w:rsidRDefault="00960339" w:rsidP="00E012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специфику национальных, </w:t>
      </w:r>
      <w:proofErr w:type="spellStart"/>
      <w:r w:rsidRPr="00E07C0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07C08">
        <w:rPr>
          <w:rFonts w:ascii="Times New Roman" w:hAnsi="Times New Roman" w:cs="Times New Roman"/>
          <w:sz w:val="28"/>
          <w:szCs w:val="28"/>
        </w:rPr>
        <w:t xml:space="preserve"> и иных условий, в которых осуществляется образовательная деятельность;</w:t>
      </w:r>
    </w:p>
    <w:p w:rsidR="00E07C08" w:rsidRPr="00E07C08" w:rsidRDefault="00960339" w:rsidP="00E012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E07C08" w:rsidRPr="00E07C08" w:rsidRDefault="00E07C08" w:rsidP="00E012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>сложившиеся традиции ДО</w:t>
      </w:r>
      <w:r w:rsidR="00960339" w:rsidRPr="00E07C08">
        <w:rPr>
          <w:rFonts w:ascii="Times New Roman" w:hAnsi="Times New Roman" w:cs="Times New Roman"/>
          <w:sz w:val="28"/>
          <w:szCs w:val="28"/>
        </w:rPr>
        <w:t xml:space="preserve"> или Группы.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3.4.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</w:r>
      <w:proofErr w:type="gramStart"/>
      <w:r w:rsidRPr="00960339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960339">
        <w:rPr>
          <w:rFonts w:ascii="Times New Roman" w:hAnsi="Times New Roman" w:cs="Times New Roman"/>
          <w:sz w:val="28"/>
          <w:szCs w:val="28"/>
        </w:rPr>
        <w:t xml:space="preserve"> развернуто в соответствии с пунктом 2.11 Стандарта, в случае если она не соответствует одной из примерных программ.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3.5.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 В краткой презентации Программы должны быть указаны: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lastRenderedPageBreak/>
        <w:t xml:space="preserve">2) используемые Примерные программы;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3) характеристика взаимодействия педагогического коллектива с семьями детей.</w:t>
      </w:r>
    </w:p>
    <w:p w:rsidR="00E07C08" w:rsidRPr="00E01299" w:rsidRDefault="00960339" w:rsidP="00E012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299">
        <w:rPr>
          <w:rFonts w:ascii="Times New Roman" w:hAnsi="Times New Roman" w:cs="Times New Roman"/>
          <w:b/>
          <w:sz w:val="28"/>
          <w:szCs w:val="28"/>
        </w:rPr>
        <w:t xml:space="preserve">4. Оформление рабочей программы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4.1. Текст набирается в редакторе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 xml:space="preserve">,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 w:rsidRPr="0096033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60339">
        <w:rPr>
          <w:rFonts w:ascii="Times New Roman" w:hAnsi="Times New Roman" w:cs="Times New Roman"/>
          <w:sz w:val="28"/>
          <w:szCs w:val="28"/>
        </w:rPr>
        <w:t>, листы формата А</w:t>
      </w:r>
      <w:proofErr w:type="gramStart"/>
      <w:r w:rsidRPr="0096033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60339">
        <w:rPr>
          <w:rFonts w:ascii="Times New Roman" w:hAnsi="Times New Roman" w:cs="Times New Roman"/>
          <w:sz w:val="28"/>
          <w:szCs w:val="28"/>
        </w:rPr>
        <w:t>. Таблицы вставляются непосредственно в текст. Учебный план прошивается, страницы нумеруются, скрепляются печатью образовательного учреждения и подписью руководителя ОУ.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 4.2. Титульный лист считается первым, но не нумеруется, также как и листы приложения (Приложение 1). На титульном листе указывается: </w:t>
      </w:r>
    </w:p>
    <w:p w:rsidR="00E07C08" w:rsidRPr="00E07C08" w:rsidRDefault="00960339" w:rsidP="00E0129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название Программы </w:t>
      </w:r>
    </w:p>
    <w:p w:rsidR="00E07C08" w:rsidRPr="00E07C08" w:rsidRDefault="00960339" w:rsidP="00E0129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сведения об авторе </w:t>
      </w:r>
    </w:p>
    <w:p w:rsidR="00E07C08" w:rsidRPr="00E07C08" w:rsidRDefault="00960339" w:rsidP="00E0129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C08">
        <w:rPr>
          <w:rFonts w:ascii="Times New Roman" w:hAnsi="Times New Roman" w:cs="Times New Roman"/>
          <w:sz w:val="28"/>
          <w:szCs w:val="28"/>
        </w:rPr>
        <w:t xml:space="preserve">год составления Программы. </w:t>
      </w:r>
    </w:p>
    <w:p w:rsidR="00E07C08" w:rsidRPr="00E01299" w:rsidRDefault="00960339" w:rsidP="00E012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299">
        <w:rPr>
          <w:rFonts w:ascii="Times New Roman" w:hAnsi="Times New Roman" w:cs="Times New Roman"/>
          <w:b/>
          <w:sz w:val="28"/>
          <w:szCs w:val="28"/>
        </w:rPr>
        <w:t xml:space="preserve">5. Утверждение рабочей программы </w:t>
      </w:r>
    </w:p>
    <w:p w:rsidR="00E07C08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5.1. Образовательная программа утверждается ежегодно в начале учебного года приказом </w:t>
      </w:r>
      <w:r w:rsidR="00E07C0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96033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</w:t>
      </w:r>
    </w:p>
    <w:p w:rsidR="000E26C4" w:rsidRPr="00960339" w:rsidRDefault="00960339" w:rsidP="00E01299">
      <w:pPr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5.2. Утверждение Программы предполагает следующие процедуры: обсуждение и принятие Программы на заседании педагогического совета. 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</w:t>
      </w:r>
      <w:r w:rsidR="00E07C08">
        <w:rPr>
          <w:rFonts w:ascii="Times New Roman" w:hAnsi="Times New Roman" w:cs="Times New Roman"/>
          <w:sz w:val="28"/>
          <w:szCs w:val="28"/>
        </w:rPr>
        <w:t>.</w:t>
      </w:r>
    </w:p>
    <w:sectPr w:rsidR="000E26C4" w:rsidRPr="00960339" w:rsidSect="000E2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56B"/>
    <w:multiLevelType w:val="hybridMultilevel"/>
    <w:tmpl w:val="C51C7AB2"/>
    <w:lvl w:ilvl="0" w:tplc="87926B0A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B4363"/>
    <w:multiLevelType w:val="hybridMultilevel"/>
    <w:tmpl w:val="E9FC3118"/>
    <w:lvl w:ilvl="0" w:tplc="87926B0A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E43018"/>
    <w:multiLevelType w:val="hybridMultilevel"/>
    <w:tmpl w:val="5470AD06"/>
    <w:lvl w:ilvl="0" w:tplc="87926B0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E551D"/>
    <w:multiLevelType w:val="hybridMultilevel"/>
    <w:tmpl w:val="1BB41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006FF"/>
    <w:multiLevelType w:val="hybridMultilevel"/>
    <w:tmpl w:val="DDF46C10"/>
    <w:lvl w:ilvl="0" w:tplc="87926B0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E0101"/>
    <w:multiLevelType w:val="hybridMultilevel"/>
    <w:tmpl w:val="B5DE83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624EC9F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E01A08"/>
    <w:multiLevelType w:val="hybridMultilevel"/>
    <w:tmpl w:val="B172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D0E1C"/>
    <w:multiLevelType w:val="hybridMultilevel"/>
    <w:tmpl w:val="7F2A0000"/>
    <w:lvl w:ilvl="0" w:tplc="87926B0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45A35"/>
    <w:multiLevelType w:val="hybridMultilevel"/>
    <w:tmpl w:val="E752F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B2684"/>
    <w:multiLevelType w:val="hybridMultilevel"/>
    <w:tmpl w:val="93FA58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3A3FA8"/>
    <w:multiLevelType w:val="hybridMultilevel"/>
    <w:tmpl w:val="ABD46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70FB3"/>
    <w:multiLevelType w:val="hybridMultilevel"/>
    <w:tmpl w:val="D834DB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339"/>
    <w:rsid w:val="00073F95"/>
    <w:rsid w:val="00093A28"/>
    <w:rsid w:val="000E26C4"/>
    <w:rsid w:val="00180209"/>
    <w:rsid w:val="001F654B"/>
    <w:rsid w:val="002E386C"/>
    <w:rsid w:val="0082318F"/>
    <w:rsid w:val="00960339"/>
    <w:rsid w:val="009A1E07"/>
    <w:rsid w:val="00BA72CD"/>
    <w:rsid w:val="00BD2BC2"/>
    <w:rsid w:val="00DD6C8A"/>
    <w:rsid w:val="00DE3F13"/>
    <w:rsid w:val="00E01299"/>
    <w:rsid w:val="00E07C08"/>
    <w:rsid w:val="00F07A10"/>
    <w:rsid w:val="00FF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8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2017-05-20T13:27:00Z</cp:lastPrinted>
  <dcterms:created xsi:type="dcterms:W3CDTF">2016-11-30T09:26:00Z</dcterms:created>
  <dcterms:modified xsi:type="dcterms:W3CDTF">2017-05-20T14:20:00Z</dcterms:modified>
</cp:coreProperties>
</file>